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0" w:firstLineChars="0"/>
        <w:jc w:val="both"/>
        <w:textAlignment w:val="auto"/>
        <w:rPr>
          <w:rFonts w:hint="eastAsia" w:eastAsia="方正小标宋简体" w:cs="Times New Roman"/>
          <w:b/>
          <w:bCs w:val="0"/>
          <w:sz w:val="20"/>
          <w:szCs w:val="20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28"/>
          <w:szCs w:val="28"/>
          <w:lang w:val="en-US" w:eastAsia="zh-CN"/>
        </w:rPr>
        <w:t xml:space="preserve">附件2  </w:t>
      </w:r>
      <w:r>
        <w:rPr>
          <w:rFonts w:hint="eastAsia" w:eastAsia="方正小标宋简体" w:cs="Times New Roman"/>
          <w:b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eastAsia="方正小标宋简体" w:cs="Times New Roman"/>
          <w:b/>
          <w:bCs w:val="0"/>
          <w:sz w:val="20"/>
          <w:szCs w:val="2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 w:cs="Times New Roman"/>
          <w:b/>
          <w:bCs w:val="0"/>
          <w:sz w:val="36"/>
          <w:szCs w:val="36"/>
          <w:lang w:val="en-US" w:eastAsia="zh-CN"/>
        </w:rPr>
        <w:t>2021年度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宁夏</w:t>
      </w:r>
      <w:r>
        <w:rPr>
          <w:rFonts w:hint="eastAsia" w:eastAsia="方正小标宋简体" w:cs="Times New Roman"/>
          <w:b w:val="0"/>
          <w:bCs/>
          <w:sz w:val="36"/>
          <w:szCs w:val="36"/>
          <w:lang w:val="en-US" w:eastAsia="zh-CN"/>
        </w:rPr>
        <w:t>好新闻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奖</w:t>
      </w:r>
      <w:r>
        <w:rPr>
          <w:rFonts w:hint="eastAsia" w:eastAsia="方正小标宋简体" w:cs="Times New Roman"/>
          <w:b w:val="0"/>
          <w:bCs/>
          <w:sz w:val="36"/>
          <w:szCs w:val="36"/>
          <w:lang w:val="en-US" w:eastAsia="zh-CN"/>
        </w:rPr>
        <w:t>拟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报送</w:t>
      </w:r>
      <w:r>
        <w:rPr>
          <w:rFonts w:hint="eastAsia" w:eastAsia="方正小标宋简体" w:cs="Times New Roman"/>
          <w:b w:val="0"/>
          <w:bCs/>
          <w:sz w:val="36"/>
          <w:szCs w:val="36"/>
          <w:lang w:val="en-US" w:eastAsia="zh-CN"/>
        </w:rPr>
        <w:t>电视广播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作品</w:t>
      </w:r>
    </w:p>
    <w:tbl>
      <w:tblPr>
        <w:tblStyle w:val="4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76"/>
        <w:gridCol w:w="1263"/>
        <w:gridCol w:w="1083"/>
        <w:gridCol w:w="3600"/>
        <w:gridCol w:w="1896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作品标题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参评项目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字数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（时长）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五笔“特殊党费”不变初心感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3＇59＂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李飞龙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王平花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马玉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张淑玲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马小龙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2021年4月8日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小小“心愿墙” 传递大温暖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2＇17＂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张刚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芦淑颖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王国梅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马小龙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张淑玲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“三张网”打通城乡供水“最后一公里”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3’19”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芦淑颖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锁治理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段红艳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马小龙 白巧梅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2021年11月3日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宁夏首笔用水权质押贷款在泾源发放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1’16”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白健业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海芳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白巧梅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马小龙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2021年12月10日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  <w:t>40米长卷“书”发浓浓爱党情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消息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3’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闫蓓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余飞龙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王国梅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马小龙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张淑玲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2021年7月21日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奋斗百年路 启航新征程 六盘红色印记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将台堡：红旗猎猎风正劲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青石嘴：红军第一支骑兵侦察连从这里诞生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六盘山：长征从这里走向胜利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系列报道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3＇46＂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4＇02＂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5＇23＂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集体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2021年2月18日（起）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2021年3月19日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2021年4月22日（止）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联播短评：发挥好红色资源的育人功能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评论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2＇32＂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锁金林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段红艳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虎蓉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马小龙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张淑玲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2021年4月13日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20211001固原新闻联播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新闻编排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27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＇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46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马小龙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白巧梅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张淑玲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彭堡地头“锅锅灶”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广播消息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51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郭佳  史小美  张炜  李玲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“黑哥”卖羊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广播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新闻专题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11’22”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李慧   宋昇  李玲 王曦 张炜  史小美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孙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湾村的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两颗柳树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广播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新闻专题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郭佳  史小美  张炜  李玲  马天堂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固原市新闻传媒中心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播出</w:t>
            </w:r>
          </w:p>
        </w:tc>
      </w:tr>
    </w:tbl>
    <w:p/>
    <w:p/>
    <w:sectPr>
      <w:pgSz w:w="16838" w:h="11906" w:orient="landscape"/>
      <w:pgMar w:top="1293" w:right="1440" w:bottom="112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B4231F-9A59-4003-85E6-6314CBD842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9807B53-64A5-4FCF-A29E-A6F52551AD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0872E2C-CE95-460B-8B8C-AA0409230AF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5231676-531C-47AA-92D2-C0E43FDAF0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NzYzZWIxNmJjYzNmNmM4YWQ0NWVjYmMzMjllNzcifQ=="/>
  </w:docVars>
  <w:rsids>
    <w:rsidRoot w:val="052D7575"/>
    <w:rsid w:val="052D7575"/>
    <w:rsid w:val="124C6E7C"/>
    <w:rsid w:val="3CF901D3"/>
    <w:rsid w:val="45452F89"/>
    <w:rsid w:val="474C108A"/>
    <w:rsid w:val="50B104E8"/>
    <w:rsid w:val="53125D56"/>
    <w:rsid w:val="6D5210D2"/>
    <w:rsid w:val="708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font21"/>
    <w:basedOn w:val="5"/>
    <w:qFormat/>
    <w:uiPriority w:val="0"/>
    <w:rPr>
      <w:rFonts w:hint="default" w:ascii="Calibri" w:hAnsi="Calibri" w:cs="Calibri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591</Characters>
  <Lines>0</Lines>
  <Paragraphs>0</Paragraphs>
  <TotalTime>2</TotalTime>
  <ScaleCrop>false</ScaleCrop>
  <LinksUpToDate>false</LinksUpToDate>
  <CharactersWithSpaces>707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2022-03-05T06:57:00Z</dcterms:created>
  <dc:creator>WPS_1617841884</dc:creator>
  <cp:lastModifiedBy>毛小毛</cp:lastModifiedBy>
  <dcterms:modified xsi:type="dcterms:W3CDTF">2022-05-10T09:33:32Z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19998DD071584F28ABDAC29B2780E28E</vt:lpwstr>
  </property>
</Properties>
</file>